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234" w:rsidRPr="00A94462" w:rsidRDefault="00033234" w:rsidP="00033234">
      <w:pPr>
        <w:jc w:val="center"/>
        <w:rPr>
          <w:rFonts w:ascii="Calibri" w:hAnsi="Calibri"/>
          <w:color w:val="4472C4" w:themeColor="accent5"/>
          <w:sz w:val="24"/>
          <w:szCs w:val="24"/>
        </w:rPr>
      </w:pPr>
    </w:p>
    <w:p w:rsidR="00033234" w:rsidRPr="00A94462" w:rsidRDefault="00AE364E" w:rsidP="00A94462">
      <w:pPr>
        <w:rPr>
          <w:rFonts w:ascii="Calibri" w:hAnsi="Calibri"/>
          <w:sz w:val="28"/>
          <w:szCs w:val="24"/>
        </w:rPr>
      </w:pPr>
      <w:r w:rsidRPr="00AE364E">
        <w:rPr>
          <w:rFonts w:ascii="Calibri" w:hAnsi="Calibri"/>
          <w:color w:val="C00000"/>
          <w:sz w:val="28"/>
          <w:szCs w:val="24"/>
        </w:rPr>
        <w:t xml:space="preserve">Pour faciliter les démarches des doctorants  </w:t>
      </w:r>
      <w:r>
        <w:rPr>
          <w:rFonts w:ascii="Calibri" w:hAnsi="Calibri"/>
          <w:sz w:val="28"/>
          <w:szCs w:val="24"/>
        </w:rPr>
        <w:t xml:space="preserve">- </w:t>
      </w:r>
      <w:proofErr w:type="spellStart"/>
      <w:r>
        <w:rPr>
          <w:rFonts w:ascii="Calibri" w:hAnsi="Calibri"/>
          <w:sz w:val="28"/>
          <w:szCs w:val="24"/>
        </w:rPr>
        <w:t>URls</w:t>
      </w:r>
      <w:proofErr w:type="spellEnd"/>
      <w:r w:rsidR="00033234" w:rsidRPr="00A94462">
        <w:rPr>
          <w:rFonts w:ascii="Calibri" w:hAnsi="Calibri"/>
          <w:sz w:val="28"/>
          <w:szCs w:val="24"/>
        </w:rPr>
        <w:t xml:space="preserve"> </w:t>
      </w:r>
      <w:r w:rsidR="00A94462" w:rsidRPr="00A94462">
        <w:rPr>
          <w:rFonts w:ascii="Calibri" w:hAnsi="Calibri"/>
          <w:sz w:val="28"/>
          <w:szCs w:val="24"/>
        </w:rPr>
        <w:t xml:space="preserve">que vous pouvez faire figurer sur le site web de votre unité </w:t>
      </w:r>
      <w:r w:rsidR="00C2258C" w:rsidRPr="00A94462">
        <w:rPr>
          <w:rFonts w:ascii="Calibri" w:hAnsi="Calibri"/>
          <w:sz w:val="28"/>
          <w:szCs w:val="24"/>
        </w:rPr>
        <w:t>de recherche</w:t>
      </w:r>
      <w:r w:rsidR="00033234" w:rsidRPr="00A94462">
        <w:rPr>
          <w:rFonts w:ascii="Calibri" w:hAnsi="Calibri"/>
          <w:sz w:val="28"/>
          <w:szCs w:val="24"/>
        </w:rPr>
        <w:t xml:space="preserve"> vers les pages « génériques doctorat » du site web </w:t>
      </w:r>
      <w:proofErr w:type="spellStart"/>
      <w:r w:rsidR="00033234" w:rsidRPr="00A94462">
        <w:rPr>
          <w:rFonts w:ascii="Calibri" w:hAnsi="Calibri"/>
          <w:sz w:val="28"/>
          <w:szCs w:val="24"/>
        </w:rPr>
        <w:t>UPSaclay</w:t>
      </w:r>
      <w:proofErr w:type="spellEnd"/>
    </w:p>
    <w:p w:rsidR="00033234" w:rsidRPr="00A94462" w:rsidRDefault="00033234" w:rsidP="00033234">
      <w:pPr>
        <w:jc w:val="center"/>
        <w:rPr>
          <w:rFonts w:ascii="Calibri" w:hAnsi="Calibri"/>
          <w:color w:val="4472C4" w:themeColor="accent5"/>
          <w:sz w:val="24"/>
          <w:szCs w:val="24"/>
        </w:rPr>
      </w:pPr>
    </w:p>
    <w:p w:rsidR="00033234" w:rsidRPr="00A94462" w:rsidRDefault="00033234" w:rsidP="00A94462">
      <w:pPr>
        <w:ind w:left="1416"/>
        <w:rPr>
          <w:rFonts w:ascii="Calibri" w:hAnsi="Calibri"/>
          <w:color w:val="000000" w:themeColor="text1"/>
          <w:sz w:val="24"/>
          <w:szCs w:val="24"/>
        </w:rPr>
      </w:pPr>
      <w:r w:rsidRPr="00A94462">
        <w:rPr>
          <w:rFonts w:ascii="Calibri" w:hAnsi="Calibri"/>
          <w:color w:val="000000" w:themeColor="text1"/>
          <w:sz w:val="24"/>
          <w:szCs w:val="24"/>
        </w:rPr>
        <w:t>Vous envisagez de vous inscrire en doctorat ?</w:t>
      </w:r>
    </w:p>
    <w:p w:rsidR="00C2258C" w:rsidRPr="00A94462" w:rsidRDefault="00A84B89" w:rsidP="00A94462">
      <w:pPr>
        <w:ind w:left="1416"/>
        <w:rPr>
          <w:rFonts w:ascii="Calibri" w:hAnsi="Calibri"/>
          <w:color w:val="000000" w:themeColor="text1"/>
          <w:sz w:val="24"/>
          <w:szCs w:val="24"/>
        </w:rPr>
      </w:pPr>
      <w:hyperlink r:id="rId5" w:history="1">
        <w:r w:rsidR="00033234" w:rsidRPr="00A94462">
          <w:rPr>
            <w:rStyle w:val="Lienhypertexte"/>
            <w:rFonts w:ascii="Calibri" w:hAnsi="Calibri"/>
            <w:sz w:val="24"/>
            <w:szCs w:val="24"/>
          </w:rPr>
          <w:t>https://www.universite-paris-saclay.fr/fr/Doctorat/Devenir-doctorant</w:t>
        </w:r>
      </w:hyperlink>
    </w:p>
    <w:p w:rsidR="00033234" w:rsidRPr="00A94462" w:rsidRDefault="00033234" w:rsidP="00A94462">
      <w:pPr>
        <w:ind w:left="1416"/>
        <w:rPr>
          <w:rFonts w:ascii="Calibri" w:hAnsi="Calibri"/>
          <w:color w:val="000000" w:themeColor="text1"/>
          <w:sz w:val="24"/>
          <w:szCs w:val="24"/>
        </w:rPr>
      </w:pPr>
      <w:r w:rsidRPr="00A94462">
        <w:rPr>
          <w:rFonts w:ascii="Calibri" w:hAnsi="Calibri"/>
          <w:color w:val="000000" w:themeColor="text1"/>
          <w:sz w:val="24"/>
          <w:szCs w:val="24"/>
        </w:rPr>
        <w:t>Vos démarches</w:t>
      </w:r>
      <w:r w:rsidR="00A94462">
        <w:rPr>
          <w:rFonts w:ascii="Calibri" w:hAnsi="Calibri"/>
          <w:color w:val="000000" w:themeColor="text1"/>
          <w:sz w:val="24"/>
          <w:szCs w:val="24"/>
        </w:rPr>
        <w:t xml:space="preserve"> pour le doctorat</w:t>
      </w:r>
      <w:r w:rsidRPr="00A94462">
        <w:rPr>
          <w:rFonts w:ascii="Calibri" w:hAnsi="Calibri"/>
          <w:color w:val="000000" w:themeColor="text1"/>
          <w:sz w:val="24"/>
          <w:szCs w:val="24"/>
        </w:rPr>
        <w:t xml:space="preserve">, </w:t>
      </w:r>
    </w:p>
    <w:p w:rsidR="00033234" w:rsidRPr="00A94462" w:rsidRDefault="00A84B89" w:rsidP="00A94462">
      <w:pPr>
        <w:ind w:left="1416"/>
        <w:rPr>
          <w:rFonts w:ascii="Calibri" w:hAnsi="Calibri"/>
          <w:color w:val="000000" w:themeColor="text1"/>
          <w:sz w:val="24"/>
          <w:szCs w:val="24"/>
        </w:rPr>
      </w:pPr>
      <w:hyperlink r:id="rId6" w:history="1">
        <w:r w:rsidR="00033234" w:rsidRPr="00A94462">
          <w:rPr>
            <w:rStyle w:val="Lienhypertexte"/>
            <w:rFonts w:ascii="Calibri" w:hAnsi="Calibri"/>
            <w:sz w:val="24"/>
            <w:szCs w:val="24"/>
          </w:rPr>
          <w:t>https://www.universite-paris-saclay.fr/fr/Doctorat/Mon-doctorat-mes-demarches</w:t>
        </w:r>
      </w:hyperlink>
    </w:p>
    <w:p w:rsidR="00033234" w:rsidRPr="00A94462" w:rsidRDefault="00033234" w:rsidP="00A94462">
      <w:pPr>
        <w:ind w:left="1416"/>
        <w:rPr>
          <w:rFonts w:ascii="Calibri" w:hAnsi="Calibri"/>
          <w:color w:val="000000" w:themeColor="text1"/>
          <w:sz w:val="24"/>
          <w:szCs w:val="24"/>
        </w:rPr>
      </w:pPr>
      <w:r w:rsidRPr="00A94462">
        <w:rPr>
          <w:rFonts w:ascii="Calibri" w:hAnsi="Calibri"/>
          <w:color w:val="000000" w:themeColor="text1"/>
          <w:sz w:val="24"/>
          <w:szCs w:val="24"/>
        </w:rPr>
        <w:t>S’inscrire en doctorat</w:t>
      </w:r>
    </w:p>
    <w:p w:rsidR="00033234" w:rsidRPr="00A94462" w:rsidRDefault="00A84B89" w:rsidP="00A94462">
      <w:pPr>
        <w:ind w:left="1416"/>
        <w:rPr>
          <w:rFonts w:ascii="Calibri" w:hAnsi="Calibri"/>
          <w:color w:val="000000" w:themeColor="text1"/>
          <w:sz w:val="24"/>
          <w:szCs w:val="24"/>
        </w:rPr>
      </w:pPr>
      <w:hyperlink r:id="rId7" w:history="1">
        <w:r w:rsidR="00033234" w:rsidRPr="00A94462">
          <w:rPr>
            <w:rStyle w:val="Lienhypertexte"/>
            <w:rFonts w:ascii="Calibri" w:hAnsi="Calibri"/>
            <w:sz w:val="24"/>
            <w:szCs w:val="24"/>
          </w:rPr>
          <w:t>https://www.universite-paris-saclay.fr/fr/Doctorat/Mon-doctorat-mes-demarches/Inscriptions-reinscriptions</w:t>
        </w:r>
      </w:hyperlink>
    </w:p>
    <w:p w:rsidR="00033234" w:rsidRPr="00A94462" w:rsidRDefault="00033234" w:rsidP="00A94462">
      <w:pPr>
        <w:ind w:left="1416"/>
        <w:rPr>
          <w:rFonts w:ascii="Calibri" w:hAnsi="Calibri"/>
          <w:color w:val="000000" w:themeColor="text1"/>
          <w:sz w:val="24"/>
          <w:szCs w:val="24"/>
        </w:rPr>
      </w:pPr>
      <w:r w:rsidRPr="00A94462">
        <w:rPr>
          <w:rFonts w:ascii="Calibri" w:hAnsi="Calibri"/>
          <w:color w:val="000000" w:themeColor="text1"/>
          <w:sz w:val="24"/>
          <w:szCs w:val="24"/>
        </w:rPr>
        <w:t>Soutenir votre thèse</w:t>
      </w:r>
    </w:p>
    <w:p w:rsidR="00033234" w:rsidRPr="00A94462" w:rsidRDefault="00A84B89" w:rsidP="00A94462">
      <w:pPr>
        <w:ind w:left="1416"/>
        <w:rPr>
          <w:rFonts w:ascii="Calibri" w:hAnsi="Calibri"/>
          <w:color w:val="000000" w:themeColor="text1"/>
          <w:sz w:val="24"/>
          <w:szCs w:val="24"/>
        </w:rPr>
      </w:pPr>
      <w:hyperlink r:id="rId8" w:history="1">
        <w:r w:rsidR="00033234" w:rsidRPr="00A94462">
          <w:rPr>
            <w:rStyle w:val="Lienhypertexte"/>
            <w:rFonts w:ascii="Calibri" w:hAnsi="Calibri"/>
            <w:sz w:val="24"/>
            <w:szCs w:val="24"/>
          </w:rPr>
          <w:t>https://www.universite-paris-saclay.fr/fr/Doctorat/Mon-doctorat-mes-demarches/Soutenance</w:t>
        </w:r>
      </w:hyperlink>
    </w:p>
    <w:p w:rsidR="00033234" w:rsidRPr="00A94462" w:rsidRDefault="00033234" w:rsidP="00033234">
      <w:pPr>
        <w:jc w:val="center"/>
        <w:rPr>
          <w:rFonts w:ascii="Calibri" w:hAnsi="Calibri"/>
          <w:color w:val="4472C4" w:themeColor="accent5"/>
          <w:sz w:val="24"/>
          <w:szCs w:val="24"/>
        </w:rPr>
      </w:pPr>
    </w:p>
    <w:p w:rsidR="00AE364E" w:rsidRDefault="00AE364E" w:rsidP="00A94462">
      <w:pPr>
        <w:rPr>
          <w:rFonts w:ascii="Calibri" w:hAnsi="Calibri"/>
          <w:color w:val="C00000"/>
          <w:sz w:val="28"/>
          <w:szCs w:val="24"/>
        </w:rPr>
      </w:pPr>
      <w:r w:rsidRPr="00AE364E">
        <w:rPr>
          <w:rFonts w:ascii="Calibri" w:hAnsi="Calibri"/>
          <w:color w:val="C00000"/>
          <w:sz w:val="28"/>
          <w:szCs w:val="24"/>
        </w:rPr>
        <w:t>Pour valoriser l’activité de formation doctorale de votre unité de recherche</w:t>
      </w:r>
    </w:p>
    <w:p w:rsidR="00013A14" w:rsidRPr="00013A14" w:rsidRDefault="00013A14" w:rsidP="00013A14">
      <w:pPr>
        <w:ind w:left="708"/>
        <w:rPr>
          <w:rFonts w:ascii="Calibri" w:hAnsi="Calibri"/>
          <w:sz w:val="28"/>
          <w:szCs w:val="24"/>
        </w:rPr>
      </w:pPr>
      <w:r w:rsidRPr="00013A14">
        <w:rPr>
          <w:rFonts w:ascii="Calibri" w:hAnsi="Calibri"/>
          <w:sz w:val="28"/>
          <w:szCs w:val="24"/>
        </w:rPr>
        <w:t xml:space="preserve">Les annonces des soutenances </w:t>
      </w:r>
      <w:r>
        <w:rPr>
          <w:rFonts w:ascii="Calibri" w:hAnsi="Calibri"/>
          <w:sz w:val="28"/>
          <w:szCs w:val="24"/>
        </w:rPr>
        <w:t>(</w:t>
      </w:r>
      <w:proofErr w:type="spellStart"/>
      <w:r>
        <w:rPr>
          <w:rFonts w:ascii="Calibri" w:hAnsi="Calibri"/>
          <w:sz w:val="28"/>
          <w:szCs w:val="24"/>
        </w:rPr>
        <w:t>adum</w:t>
      </w:r>
      <w:proofErr w:type="spellEnd"/>
      <w:r>
        <w:rPr>
          <w:rFonts w:ascii="Calibri" w:hAnsi="Calibri"/>
          <w:sz w:val="28"/>
          <w:szCs w:val="24"/>
        </w:rPr>
        <w:t>)</w:t>
      </w:r>
    </w:p>
    <w:p w:rsidR="00013A14" w:rsidRDefault="00013A14" w:rsidP="00013A14">
      <w:pPr>
        <w:ind w:left="1416"/>
        <w:rPr>
          <w:rFonts w:ascii="Calibri" w:hAnsi="Calibri"/>
          <w:sz w:val="24"/>
          <w:szCs w:val="24"/>
        </w:rPr>
      </w:pPr>
      <w:r w:rsidRPr="00A94462">
        <w:rPr>
          <w:rFonts w:ascii="Calibri" w:hAnsi="Calibri"/>
          <w:sz w:val="24"/>
          <w:szCs w:val="24"/>
        </w:rPr>
        <w:t xml:space="preserve">Soutenances </w:t>
      </w:r>
      <w:r>
        <w:rPr>
          <w:rFonts w:ascii="Calibri" w:hAnsi="Calibri"/>
          <w:sz w:val="24"/>
          <w:szCs w:val="24"/>
        </w:rPr>
        <w:t xml:space="preserve">en </w:t>
      </w:r>
      <w:proofErr w:type="gramStart"/>
      <w:r>
        <w:rPr>
          <w:rFonts w:ascii="Calibri" w:hAnsi="Calibri"/>
          <w:sz w:val="24"/>
          <w:szCs w:val="24"/>
        </w:rPr>
        <w:t>français</w:t>
      </w:r>
      <w:r w:rsidRPr="00A94462">
        <w:rPr>
          <w:rFonts w:ascii="Calibri" w:hAnsi="Calibri"/>
          <w:sz w:val="24"/>
          <w:szCs w:val="24"/>
        </w:rPr>
        <w:t xml:space="preserve">  :</w:t>
      </w:r>
      <w:proofErr w:type="gramEnd"/>
      <w:r w:rsidRPr="00A94462">
        <w:rPr>
          <w:rFonts w:ascii="Calibri" w:hAnsi="Calibri"/>
          <w:sz w:val="24"/>
          <w:szCs w:val="24"/>
        </w:rPr>
        <w:t xml:space="preserve"> </w:t>
      </w:r>
      <w:hyperlink r:id="rId9" w:history="1">
        <w:r w:rsidRPr="00A94462">
          <w:rPr>
            <w:rStyle w:val="Lienhypertexte"/>
            <w:rFonts w:ascii="Calibri" w:hAnsi="Calibri"/>
            <w:bCs/>
            <w:sz w:val="24"/>
            <w:szCs w:val="24"/>
          </w:rPr>
          <w:t>http://www.adum.fr/</w:t>
        </w:r>
        <w:r w:rsidRPr="00A94462">
          <w:rPr>
            <w:rStyle w:val="Lienhypertexte"/>
            <w:rFonts w:ascii="Calibri" w:hAnsi="Calibri"/>
            <w:sz w:val="24"/>
            <w:szCs w:val="24"/>
          </w:rPr>
          <w:t>psaclay/soutenances</w:t>
        </w:r>
      </w:hyperlink>
      <w:r w:rsidRPr="00A94462">
        <w:rPr>
          <w:rFonts w:ascii="Calibri" w:hAnsi="Calibri"/>
          <w:sz w:val="24"/>
          <w:szCs w:val="24"/>
        </w:rPr>
        <w:t xml:space="preserve"> </w:t>
      </w:r>
      <w:r w:rsidRPr="00A94462">
        <w:rPr>
          <w:rFonts w:ascii="Calibri" w:hAnsi="Calibri"/>
          <w:sz w:val="24"/>
          <w:szCs w:val="24"/>
        </w:rPr>
        <w:br/>
        <w:t xml:space="preserve">Soutenances en anglais : </w:t>
      </w:r>
      <w:hyperlink r:id="rId10" w:history="1">
        <w:r w:rsidRPr="00A94462">
          <w:rPr>
            <w:rStyle w:val="Lienhypertexte"/>
            <w:rFonts w:ascii="Calibri" w:hAnsi="Calibri"/>
            <w:bCs/>
            <w:sz w:val="24"/>
            <w:szCs w:val="24"/>
          </w:rPr>
          <w:t>http://www.adum.fr/</w:t>
        </w:r>
        <w:r w:rsidRPr="00A94462">
          <w:rPr>
            <w:rStyle w:val="Lienhypertexte"/>
            <w:rFonts w:ascii="Calibri" w:hAnsi="Calibri"/>
            <w:sz w:val="24"/>
            <w:szCs w:val="24"/>
          </w:rPr>
          <w:t>psaclay/soutenances</w:t>
        </w:r>
        <w:r w:rsidRPr="00A94462">
          <w:rPr>
            <w:rStyle w:val="Lienhypertexte"/>
            <w:rFonts w:ascii="Calibri" w:hAnsi="Calibri"/>
            <w:bCs/>
            <w:sz w:val="24"/>
            <w:szCs w:val="24"/>
          </w:rPr>
          <w:t>EN</w:t>
        </w:r>
      </w:hyperlink>
      <w:r w:rsidRPr="00A94462">
        <w:rPr>
          <w:rFonts w:ascii="Calibri" w:hAnsi="Calibri"/>
          <w:bCs/>
          <w:sz w:val="24"/>
          <w:szCs w:val="24"/>
        </w:rPr>
        <w:t xml:space="preserve"> </w:t>
      </w:r>
    </w:p>
    <w:p w:rsidR="00013A14" w:rsidRPr="00013A14" w:rsidRDefault="00013A14" w:rsidP="00013A14">
      <w:pPr>
        <w:ind w:left="1416"/>
        <w:rPr>
          <w:rFonts w:ascii="Calibri" w:hAnsi="Calibri"/>
          <w:sz w:val="24"/>
          <w:szCs w:val="24"/>
        </w:rPr>
      </w:pPr>
    </w:p>
    <w:p w:rsidR="00AE364E" w:rsidRDefault="00AE364E" w:rsidP="00AE364E">
      <w:pPr>
        <w:ind w:left="708"/>
        <w:rPr>
          <w:rFonts w:ascii="Calibri" w:hAnsi="Calibri"/>
          <w:sz w:val="28"/>
          <w:szCs w:val="24"/>
        </w:rPr>
      </w:pPr>
      <w:r>
        <w:rPr>
          <w:rFonts w:ascii="Calibri" w:hAnsi="Calibri"/>
          <w:sz w:val="28"/>
          <w:szCs w:val="24"/>
        </w:rPr>
        <w:t xml:space="preserve">Les thèses </w:t>
      </w:r>
      <w:r w:rsidR="00013A14">
        <w:rPr>
          <w:rFonts w:ascii="Calibri" w:hAnsi="Calibri"/>
          <w:sz w:val="28"/>
          <w:szCs w:val="24"/>
        </w:rPr>
        <w:t xml:space="preserve">actuellement </w:t>
      </w:r>
      <w:r>
        <w:rPr>
          <w:rFonts w:ascii="Calibri" w:hAnsi="Calibri"/>
          <w:sz w:val="28"/>
          <w:szCs w:val="24"/>
        </w:rPr>
        <w:t>en préparation</w:t>
      </w:r>
      <w:r w:rsidR="00013A14">
        <w:rPr>
          <w:rFonts w:ascii="Calibri" w:hAnsi="Calibri"/>
          <w:sz w:val="28"/>
          <w:szCs w:val="24"/>
        </w:rPr>
        <w:t xml:space="preserve"> (theses.fr)</w:t>
      </w:r>
    </w:p>
    <w:p w:rsidR="00AE364E" w:rsidRDefault="00AE364E" w:rsidP="00AE364E">
      <w:pPr>
        <w:ind w:left="1416"/>
        <w:rPr>
          <w:rFonts w:ascii="Calibri" w:hAnsi="Calibri"/>
          <w:sz w:val="28"/>
          <w:szCs w:val="24"/>
        </w:rPr>
      </w:pPr>
      <w:r>
        <w:rPr>
          <w:rFonts w:ascii="Calibri" w:hAnsi="Calibri"/>
          <w:sz w:val="28"/>
          <w:szCs w:val="24"/>
        </w:rPr>
        <w:t>Exemple – labo LMT</w:t>
      </w:r>
    </w:p>
    <w:p w:rsidR="00AE364E" w:rsidRPr="00A94462" w:rsidRDefault="00A84B89" w:rsidP="00AE364E">
      <w:pPr>
        <w:ind w:left="1416"/>
        <w:rPr>
          <w:rFonts w:ascii="Calibri" w:hAnsi="Calibri"/>
          <w:color w:val="000000" w:themeColor="text1"/>
          <w:sz w:val="24"/>
          <w:szCs w:val="24"/>
        </w:rPr>
      </w:pPr>
      <w:hyperlink r:id="rId11" w:history="1">
        <w:r w:rsidR="00AE364E" w:rsidRPr="00BF4E74">
          <w:rPr>
            <w:rStyle w:val="Lienhypertexte"/>
            <w:rFonts w:ascii="Calibri" w:hAnsi="Calibri"/>
            <w:sz w:val="24"/>
            <w:szCs w:val="24"/>
          </w:rPr>
          <w:t>http://www.theses.fr/sujets/?q=LMT&amp;checkedfacets=etablissement=Paris%20Saclay</w:t>
        </w:r>
      </w:hyperlink>
      <w:r w:rsidR="00AE364E" w:rsidRPr="00A94462">
        <w:rPr>
          <w:rFonts w:ascii="Calibri" w:hAnsi="Calibri"/>
          <w:color w:val="000000" w:themeColor="text1"/>
          <w:sz w:val="24"/>
          <w:szCs w:val="24"/>
        </w:rPr>
        <w:t>;</w:t>
      </w:r>
    </w:p>
    <w:p w:rsidR="00AE364E" w:rsidRPr="00A94462" w:rsidRDefault="00A94462" w:rsidP="00AE364E">
      <w:pPr>
        <w:ind w:left="1416"/>
        <w:rPr>
          <w:rFonts w:ascii="Calibri" w:hAnsi="Calibri"/>
          <w:sz w:val="28"/>
          <w:szCs w:val="24"/>
        </w:rPr>
      </w:pPr>
      <w:r w:rsidRPr="00A94462">
        <w:rPr>
          <w:rFonts w:ascii="Calibri" w:hAnsi="Calibri"/>
          <w:sz w:val="28"/>
          <w:szCs w:val="24"/>
        </w:rPr>
        <w:t xml:space="preserve">Comment </w:t>
      </w:r>
      <w:r w:rsidR="00AE364E">
        <w:rPr>
          <w:rFonts w:ascii="Calibri" w:hAnsi="Calibri"/>
          <w:sz w:val="28"/>
          <w:szCs w:val="24"/>
        </w:rPr>
        <w:t>fabriquer</w:t>
      </w:r>
      <w:r w:rsidRPr="00A94462">
        <w:rPr>
          <w:rFonts w:ascii="Calibri" w:hAnsi="Calibri"/>
          <w:sz w:val="28"/>
          <w:szCs w:val="24"/>
        </w:rPr>
        <w:t xml:space="preserve"> une URL paramétrable pour votre unité de recherche depuis th</w:t>
      </w:r>
      <w:r w:rsidR="00013A14">
        <w:rPr>
          <w:rFonts w:ascii="Calibri" w:hAnsi="Calibri"/>
          <w:sz w:val="28"/>
          <w:szCs w:val="24"/>
        </w:rPr>
        <w:t>e</w:t>
      </w:r>
      <w:r w:rsidRPr="00A94462">
        <w:rPr>
          <w:rFonts w:ascii="Calibri" w:hAnsi="Calibri"/>
          <w:sz w:val="28"/>
          <w:szCs w:val="24"/>
        </w:rPr>
        <w:t>ses.fr</w:t>
      </w:r>
      <w:r w:rsidR="00AE364E">
        <w:rPr>
          <w:rFonts w:ascii="Calibri" w:hAnsi="Calibri"/>
          <w:sz w:val="28"/>
          <w:szCs w:val="24"/>
        </w:rPr>
        <w:t> ?</w:t>
      </w:r>
    </w:p>
    <w:p w:rsidR="00AE364E" w:rsidRPr="00A94462" w:rsidRDefault="00AE364E" w:rsidP="00AE364E">
      <w:pPr>
        <w:ind w:left="1416"/>
        <w:rPr>
          <w:rFonts w:ascii="Calibri" w:hAnsi="Calibri"/>
          <w:color w:val="000000" w:themeColor="text1"/>
          <w:sz w:val="24"/>
          <w:szCs w:val="24"/>
        </w:rPr>
      </w:pPr>
      <w:r>
        <w:rPr>
          <w:rFonts w:ascii="Calibri" w:hAnsi="Calibri"/>
          <w:color w:val="000000" w:themeColor="text1"/>
          <w:sz w:val="24"/>
          <w:szCs w:val="24"/>
        </w:rPr>
        <w:t>Pour les thèses en préparation, il faut d’abord aller sur theses.fr chercher un doctorant de votre unité qui est inscrit en doctorat et visible sur theses.fr, repérez le nom utilisé pour votre unité de recherche et remplacez ci-dessous</w:t>
      </w:r>
    </w:p>
    <w:p w:rsidR="00A94462" w:rsidRPr="00A94462" w:rsidRDefault="00A84B89" w:rsidP="00AE364E">
      <w:pPr>
        <w:ind w:left="1416"/>
        <w:rPr>
          <w:rFonts w:ascii="Calibri" w:hAnsi="Calibri"/>
          <w:color w:val="000000" w:themeColor="text1"/>
          <w:sz w:val="24"/>
          <w:szCs w:val="24"/>
        </w:rPr>
      </w:pPr>
      <w:hyperlink r:id="rId12" w:history="1">
        <w:r w:rsidR="00A94462" w:rsidRPr="00A94462">
          <w:rPr>
            <w:rStyle w:val="Lienhypertexte"/>
            <w:rFonts w:ascii="Calibri" w:hAnsi="Calibri"/>
            <w:sz w:val="24"/>
            <w:szCs w:val="24"/>
          </w:rPr>
          <w:t>http://www.theses.fr/sujets/?q=</w:t>
        </w:r>
        <w:r w:rsidR="00A94462" w:rsidRPr="00AE364E">
          <w:rPr>
            <w:rStyle w:val="Lienhypertexte"/>
            <w:rFonts w:ascii="Calibri" w:hAnsi="Calibri"/>
            <w:color w:val="C00000"/>
            <w:sz w:val="24"/>
            <w:szCs w:val="24"/>
          </w:rPr>
          <w:t>NomLabo</w:t>
        </w:r>
        <w:r w:rsidR="00A94462" w:rsidRPr="00A94462">
          <w:rPr>
            <w:rStyle w:val="Lienhypertexte"/>
            <w:rFonts w:ascii="Calibri" w:hAnsi="Calibri"/>
            <w:sz w:val="24"/>
            <w:szCs w:val="24"/>
          </w:rPr>
          <w:t>&amp;checkedfacets=etablissement=Paris%20Saclay</w:t>
        </w:r>
      </w:hyperlink>
      <w:r w:rsidR="00A94462" w:rsidRPr="00A94462">
        <w:rPr>
          <w:rFonts w:ascii="Calibri" w:hAnsi="Calibri"/>
          <w:color w:val="000000" w:themeColor="text1"/>
          <w:sz w:val="24"/>
          <w:szCs w:val="24"/>
        </w:rPr>
        <w:t>;</w:t>
      </w:r>
    </w:p>
    <w:p w:rsidR="00A94462" w:rsidRPr="00013A14" w:rsidRDefault="00A94462" w:rsidP="00013A14">
      <w:pPr>
        <w:ind w:left="708"/>
        <w:rPr>
          <w:rFonts w:ascii="Calibri" w:hAnsi="Calibri"/>
          <w:sz w:val="28"/>
          <w:szCs w:val="24"/>
        </w:rPr>
      </w:pPr>
      <w:r w:rsidRPr="00AE364E">
        <w:rPr>
          <w:rFonts w:ascii="Calibri" w:hAnsi="Calibri"/>
          <w:color w:val="000000" w:themeColor="text1"/>
          <w:sz w:val="28"/>
          <w:szCs w:val="24"/>
        </w:rPr>
        <w:t xml:space="preserve">Pour </w:t>
      </w:r>
      <w:r w:rsidR="00013A14">
        <w:rPr>
          <w:rFonts w:ascii="Calibri" w:hAnsi="Calibri"/>
          <w:color w:val="000000" w:themeColor="text1"/>
          <w:sz w:val="28"/>
          <w:szCs w:val="24"/>
        </w:rPr>
        <w:t xml:space="preserve">toutes </w:t>
      </w:r>
      <w:r w:rsidRPr="00AE364E">
        <w:rPr>
          <w:rFonts w:ascii="Calibri" w:hAnsi="Calibri"/>
          <w:color w:val="000000" w:themeColor="text1"/>
          <w:sz w:val="28"/>
          <w:szCs w:val="24"/>
        </w:rPr>
        <w:t xml:space="preserve">les thèses </w:t>
      </w:r>
      <w:r w:rsidR="00013A14">
        <w:rPr>
          <w:rFonts w:ascii="Calibri" w:hAnsi="Calibri"/>
          <w:color w:val="000000" w:themeColor="text1"/>
          <w:sz w:val="28"/>
          <w:szCs w:val="24"/>
        </w:rPr>
        <w:t xml:space="preserve">(en préparation et soutenue) </w:t>
      </w:r>
      <w:r w:rsidR="00013A14">
        <w:rPr>
          <w:rFonts w:ascii="Calibri" w:hAnsi="Calibri"/>
          <w:sz w:val="28"/>
          <w:szCs w:val="24"/>
        </w:rPr>
        <w:t>(theses.fr)</w:t>
      </w:r>
    </w:p>
    <w:p w:rsidR="00AE364E" w:rsidRDefault="00AE364E" w:rsidP="00AE364E">
      <w:pPr>
        <w:ind w:left="1416"/>
        <w:rPr>
          <w:rFonts w:ascii="Calibri" w:hAnsi="Calibri"/>
          <w:sz w:val="28"/>
          <w:szCs w:val="24"/>
        </w:rPr>
      </w:pPr>
      <w:r>
        <w:rPr>
          <w:rFonts w:ascii="Calibri" w:hAnsi="Calibri"/>
          <w:sz w:val="28"/>
          <w:szCs w:val="24"/>
        </w:rPr>
        <w:t>Exemple – labo LMT</w:t>
      </w:r>
    </w:p>
    <w:p w:rsidR="00013A14" w:rsidRDefault="00AE364E" w:rsidP="00013A14">
      <w:pPr>
        <w:ind w:left="1416"/>
        <w:rPr>
          <w:rFonts w:ascii="Calibri" w:hAnsi="Calibri"/>
          <w:color w:val="000000" w:themeColor="text1"/>
          <w:sz w:val="24"/>
          <w:szCs w:val="24"/>
        </w:rPr>
      </w:pPr>
      <w:r w:rsidRPr="00AE364E">
        <w:rPr>
          <w:rFonts w:ascii="Calibri" w:hAnsi="Calibri"/>
          <w:color w:val="000000" w:themeColor="text1"/>
          <w:sz w:val="24"/>
          <w:szCs w:val="24"/>
        </w:rPr>
        <w:t>http://www.theses.fr/sujets/?q=%22Laboratoire+de+m%C3%A9canique+et+de+technologie%22</w:t>
      </w:r>
    </w:p>
    <w:p w:rsidR="00013A14" w:rsidRPr="00A94462" w:rsidRDefault="00013A14" w:rsidP="00013A14">
      <w:pPr>
        <w:ind w:left="1416"/>
        <w:rPr>
          <w:rFonts w:ascii="Calibri" w:hAnsi="Calibri"/>
          <w:sz w:val="28"/>
          <w:szCs w:val="24"/>
        </w:rPr>
      </w:pPr>
      <w:r w:rsidRPr="00A94462">
        <w:rPr>
          <w:rFonts w:ascii="Calibri" w:hAnsi="Calibri"/>
          <w:sz w:val="28"/>
          <w:szCs w:val="24"/>
        </w:rPr>
        <w:t xml:space="preserve">Comment </w:t>
      </w:r>
      <w:r>
        <w:rPr>
          <w:rFonts w:ascii="Calibri" w:hAnsi="Calibri"/>
          <w:sz w:val="28"/>
          <w:szCs w:val="24"/>
        </w:rPr>
        <w:t>fabriquer</w:t>
      </w:r>
      <w:r w:rsidRPr="00A94462">
        <w:rPr>
          <w:rFonts w:ascii="Calibri" w:hAnsi="Calibri"/>
          <w:sz w:val="28"/>
          <w:szCs w:val="24"/>
        </w:rPr>
        <w:t xml:space="preserve"> une URL paramétrable pour votre unité de recherche depuis th</w:t>
      </w:r>
      <w:r>
        <w:rPr>
          <w:rFonts w:ascii="Calibri" w:hAnsi="Calibri"/>
          <w:sz w:val="28"/>
          <w:szCs w:val="24"/>
        </w:rPr>
        <w:t>e</w:t>
      </w:r>
      <w:r w:rsidRPr="00A94462">
        <w:rPr>
          <w:rFonts w:ascii="Calibri" w:hAnsi="Calibri"/>
          <w:sz w:val="28"/>
          <w:szCs w:val="24"/>
        </w:rPr>
        <w:t>ses.fr</w:t>
      </w:r>
      <w:r>
        <w:rPr>
          <w:rFonts w:ascii="Calibri" w:hAnsi="Calibri"/>
          <w:sz w:val="28"/>
          <w:szCs w:val="24"/>
        </w:rPr>
        <w:t> ?</w:t>
      </w:r>
    </w:p>
    <w:p w:rsidR="00013A14" w:rsidRPr="00A94462" w:rsidRDefault="00013A14" w:rsidP="00013A14">
      <w:pPr>
        <w:ind w:left="1416"/>
        <w:rPr>
          <w:rFonts w:ascii="Calibri" w:hAnsi="Calibri"/>
          <w:color w:val="000000" w:themeColor="text1"/>
          <w:sz w:val="24"/>
          <w:szCs w:val="24"/>
        </w:rPr>
      </w:pPr>
      <w:r>
        <w:rPr>
          <w:rFonts w:ascii="Calibri" w:hAnsi="Calibri"/>
          <w:color w:val="000000" w:themeColor="text1"/>
          <w:sz w:val="24"/>
          <w:szCs w:val="24"/>
        </w:rPr>
        <w:t xml:space="preserve">Très simple, vous allez sur </w:t>
      </w:r>
      <w:proofErr w:type="spellStart"/>
      <w:r>
        <w:rPr>
          <w:rFonts w:ascii="Calibri" w:hAnsi="Calibri"/>
          <w:color w:val="000000" w:themeColor="text1"/>
          <w:sz w:val="24"/>
          <w:szCs w:val="24"/>
        </w:rPr>
        <w:t>longlet</w:t>
      </w:r>
      <w:proofErr w:type="spellEnd"/>
      <w:r>
        <w:rPr>
          <w:rFonts w:ascii="Calibri" w:hAnsi="Calibri"/>
          <w:color w:val="000000" w:themeColor="text1"/>
          <w:sz w:val="24"/>
          <w:szCs w:val="24"/>
        </w:rPr>
        <w:t xml:space="preserve"> de recherche de theses.fr, tapez le nom de votre unité (parfois il faut chercher un peu pour trouver comment le nom de l’unité a été déclaré) et ensuite vous copiez collez l’URL depuis votre navigateur</w:t>
      </w:r>
    </w:p>
    <w:p w:rsidR="00AE364E" w:rsidRPr="00A94462" w:rsidRDefault="00013A14" w:rsidP="00013A14">
      <w:pPr>
        <w:ind w:left="1416"/>
        <w:rPr>
          <w:rFonts w:ascii="Calibri" w:hAnsi="Calibri"/>
          <w:color w:val="000000" w:themeColor="text1"/>
          <w:sz w:val="24"/>
          <w:szCs w:val="24"/>
        </w:rPr>
      </w:pPr>
      <w:r w:rsidRPr="00013A14">
        <w:rPr>
          <w:rFonts w:ascii="Calibri" w:hAnsi="Calibri"/>
          <w:color w:val="000000" w:themeColor="text1"/>
          <w:sz w:val="24"/>
          <w:szCs w:val="24"/>
        </w:rPr>
        <w:t>http://www.theses.fr/sujets/?q=%22</w:t>
      </w:r>
      <w:r w:rsidRPr="00013A14">
        <w:rPr>
          <w:rFonts w:ascii="Calibri" w:hAnsi="Calibri"/>
          <w:color w:val="C00000"/>
          <w:sz w:val="24"/>
          <w:szCs w:val="24"/>
        </w:rPr>
        <w:t>NomLabo</w:t>
      </w:r>
      <w:r w:rsidRPr="00013A14">
        <w:rPr>
          <w:rFonts w:ascii="Calibri" w:hAnsi="Calibri"/>
          <w:color w:val="000000" w:themeColor="text1"/>
          <w:sz w:val="24"/>
          <w:szCs w:val="24"/>
        </w:rPr>
        <w:t>%22</w:t>
      </w:r>
    </w:p>
    <w:p w:rsidR="00033234" w:rsidRPr="00013A14" w:rsidRDefault="00033234">
      <w:pPr>
        <w:rPr>
          <w:rFonts w:ascii="Calibri" w:hAnsi="Calibri"/>
          <w:color w:val="C00000"/>
          <w:sz w:val="28"/>
          <w:szCs w:val="24"/>
        </w:rPr>
      </w:pPr>
      <w:r w:rsidRPr="00013A14">
        <w:rPr>
          <w:rFonts w:ascii="Calibri" w:hAnsi="Calibri"/>
          <w:color w:val="C00000"/>
          <w:sz w:val="28"/>
          <w:szCs w:val="24"/>
        </w:rPr>
        <w:t>Listes d’</w:t>
      </w:r>
      <w:proofErr w:type="spellStart"/>
      <w:r w:rsidRPr="00013A14">
        <w:rPr>
          <w:rFonts w:ascii="Calibri" w:hAnsi="Calibri"/>
          <w:color w:val="C00000"/>
          <w:sz w:val="28"/>
          <w:szCs w:val="24"/>
        </w:rPr>
        <w:t>URLs</w:t>
      </w:r>
      <w:proofErr w:type="spellEnd"/>
      <w:r w:rsidRPr="00013A14">
        <w:rPr>
          <w:rFonts w:ascii="Calibri" w:hAnsi="Calibri"/>
          <w:color w:val="C00000"/>
          <w:sz w:val="28"/>
          <w:szCs w:val="24"/>
        </w:rPr>
        <w:t xml:space="preserve"> paramétrables pour un affichage </w:t>
      </w:r>
      <w:r w:rsidR="001E02F9" w:rsidRPr="00013A14">
        <w:rPr>
          <w:rFonts w:ascii="Calibri" w:hAnsi="Calibri"/>
          <w:color w:val="C00000"/>
          <w:sz w:val="28"/>
          <w:szCs w:val="24"/>
        </w:rPr>
        <w:t>personnalisé</w:t>
      </w:r>
      <w:r w:rsidRPr="00013A14">
        <w:rPr>
          <w:rFonts w:ascii="Calibri" w:hAnsi="Calibri"/>
          <w:color w:val="C00000"/>
          <w:sz w:val="28"/>
          <w:szCs w:val="24"/>
        </w:rPr>
        <w:t xml:space="preserve"> sur les sites web des établissements</w:t>
      </w:r>
      <w:r w:rsidR="001E02F9" w:rsidRPr="00013A14">
        <w:rPr>
          <w:rFonts w:ascii="Calibri" w:hAnsi="Calibri"/>
          <w:color w:val="C00000"/>
          <w:sz w:val="28"/>
          <w:szCs w:val="24"/>
        </w:rPr>
        <w:t xml:space="preserve"> de données issues d’ADUM</w:t>
      </w:r>
    </w:p>
    <w:p w:rsidR="00C2258C" w:rsidRPr="00A94462" w:rsidRDefault="00C2258C" w:rsidP="00013A14">
      <w:pPr>
        <w:ind w:left="708"/>
        <w:rPr>
          <w:rFonts w:ascii="Calibri" w:hAnsi="Calibri"/>
          <w:b/>
          <w:sz w:val="24"/>
          <w:szCs w:val="24"/>
        </w:rPr>
      </w:pPr>
      <w:r w:rsidRPr="00A94462">
        <w:rPr>
          <w:rFonts w:ascii="Calibri" w:hAnsi="Calibri"/>
          <w:b/>
          <w:sz w:val="24"/>
          <w:szCs w:val="24"/>
        </w:rPr>
        <w:t>Annuaire des doctorants / tous</w:t>
      </w:r>
    </w:p>
    <w:p w:rsidR="00C2258C" w:rsidRPr="00A94462" w:rsidRDefault="00C2258C" w:rsidP="00013A14">
      <w:pPr>
        <w:ind w:left="708"/>
        <w:rPr>
          <w:rFonts w:ascii="Calibri" w:hAnsi="Calibri"/>
          <w:color w:val="FF0000"/>
          <w:sz w:val="24"/>
          <w:szCs w:val="24"/>
        </w:rPr>
      </w:pPr>
      <w:r w:rsidRPr="00A94462">
        <w:rPr>
          <w:rFonts w:ascii="Calibri" w:hAnsi="Calibri"/>
          <w:sz w:val="24"/>
          <w:szCs w:val="24"/>
        </w:rPr>
        <w:t>http://www.adum.fr/as/ed/annu_these_Setab.pl?site=PSaclay</w:t>
      </w:r>
    </w:p>
    <w:p w:rsidR="00C2258C" w:rsidRPr="00A94462" w:rsidRDefault="00C2258C" w:rsidP="00013A14">
      <w:pPr>
        <w:ind w:left="708"/>
        <w:rPr>
          <w:rFonts w:ascii="Calibri" w:hAnsi="Calibri"/>
          <w:b/>
          <w:sz w:val="24"/>
          <w:szCs w:val="24"/>
        </w:rPr>
      </w:pPr>
    </w:p>
    <w:p w:rsidR="00033234" w:rsidRPr="00A94462" w:rsidRDefault="00033234" w:rsidP="00013A14">
      <w:pPr>
        <w:ind w:left="708"/>
        <w:rPr>
          <w:rFonts w:ascii="Calibri" w:hAnsi="Calibri"/>
          <w:b/>
          <w:sz w:val="24"/>
          <w:szCs w:val="24"/>
        </w:rPr>
      </w:pPr>
      <w:r w:rsidRPr="00A94462">
        <w:rPr>
          <w:rFonts w:ascii="Calibri" w:hAnsi="Calibri"/>
          <w:b/>
          <w:sz w:val="24"/>
          <w:szCs w:val="24"/>
        </w:rPr>
        <w:t>Annuaire des doctorants / affichage restreint à l’établissement</w:t>
      </w:r>
    </w:p>
    <w:p w:rsidR="00033234" w:rsidRPr="00A94462" w:rsidRDefault="00A84B89" w:rsidP="00013A14">
      <w:pPr>
        <w:ind w:left="708"/>
        <w:rPr>
          <w:rFonts w:ascii="Calibri" w:hAnsi="Calibri"/>
          <w:color w:val="FF0000"/>
          <w:sz w:val="24"/>
          <w:szCs w:val="24"/>
        </w:rPr>
      </w:pPr>
      <w:hyperlink r:id="rId13" w:history="1">
        <w:r w:rsidR="00C2258C" w:rsidRPr="00A94462">
          <w:rPr>
            <w:rStyle w:val="Lienhypertexte"/>
            <w:rFonts w:ascii="Calibri" w:hAnsi="Calibri"/>
            <w:sz w:val="24"/>
            <w:szCs w:val="24"/>
          </w:rPr>
          <w:t>http://www.adum.fr/as/ed/annu_these_Setab.pl?site=PSaclay&amp;etab=NumeroEtab</w:t>
        </w:r>
      </w:hyperlink>
    </w:p>
    <w:p w:rsidR="00C2258C" w:rsidRPr="00A94462" w:rsidRDefault="00C2258C" w:rsidP="00013A14">
      <w:pPr>
        <w:ind w:left="708"/>
        <w:rPr>
          <w:rFonts w:ascii="Calibri" w:hAnsi="Calibri"/>
          <w:b/>
          <w:sz w:val="24"/>
          <w:szCs w:val="24"/>
        </w:rPr>
      </w:pPr>
      <w:r w:rsidRPr="00A94462">
        <w:rPr>
          <w:rFonts w:ascii="Calibri" w:hAnsi="Calibri"/>
          <w:b/>
          <w:sz w:val="24"/>
          <w:szCs w:val="24"/>
        </w:rPr>
        <w:t>Annuaire des doctorants / affichage restreint à l’école doctorale</w:t>
      </w:r>
    </w:p>
    <w:p w:rsidR="00560FE6" w:rsidRPr="00A94462" w:rsidRDefault="00A84B89" w:rsidP="00013A14">
      <w:pPr>
        <w:ind w:left="708"/>
        <w:rPr>
          <w:rFonts w:ascii="Calibri" w:hAnsi="Calibri"/>
          <w:sz w:val="24"/>
          <w:szCs w:val="24"/>
        </w:rPr>
      </w:pPr>
      <w:hyperlink r:id="rId14" w:history="1">
        <w:r w:rsidR="00560FE6" w:rsidRPr="00A94462">
          <w:rPr>
            <w:rStyle w:val="Lienhypertexte"/>
            <w:rFonts w:ascii="Calibri" w:hAnsi="Calibri"/>
            <w:sz w:val="24"/>
            <w:szCs w:val="24"/>
          </w:rPr>
          <w:t>http://www.adum.fr/as/ed/annu_these_Setab.pl?site=PSaclay&amp;ed=NumeroED</w:t>
        </w:r>
      </w:hyperlink>
    </w:p>
    <w:p w:rsidR="00033234" w:rsidRPr="00A94462" w:rsidRDefault="00033234" w:rsidP="00013A14">
      <w:pPr>
        <w:ind w:left="708"/>
        <w:rPr>
          <w:rFonts w:ascii="Calibri" w:hAnsi="Calibri"/>
          <w:color w:val="FF0000"/>
          <w:sz w:val="24"/>
          <w:szCs w:val="24"/>
        </w:rPr>
      </w:pPr>
    </w:p>
    <w:p w:rsidR="00C2258C" w:rsidRPr="00A94462" w:rsidRDefault="00C2258C" w:rsidP="00013A14">
      <w:pPr>
        <w:ind w:left="708"/>
        <w:rPr>
          <w:rFonts w:ascii="Calibri" w:hAnsi="Calibri"/>
          <w:b/>
          <w:sz w:val="24"/>
          <w:szCs w:val="24"/>
        </w:rPr>
      </w:pPr>
      <w:r w:rsidRPr="00A94462">
        <w:rPr>
          <w:rFonts w:ascii="Calibri" w:hAnsi="Calibri"/>
          <w:b/>
          <w:sz w:val="24"/>
          <w:szCs w:val="24"/>
        </w:rPr>
        <w:t>Offre de sujets de thèses  / tous</w:t>
      </w:r>
    </w:p>
    <w:p w:rsidR="00C2258C" w:rsidRPr="00A94462" w:rsidRDefault="00A84B89" w:rsidP="00013A14">
      <w:pPr>
        <w:ind w:left="708"/>
        <w:rPr>
          <w:rFonts w:ascii="Calibri" w:hAnsi="Calibri"/>
          <w:color w:val="000000"/>
          <w:sz w:val="24"/>
          <w:szCs w:val="24"/>
        </w:rPr>
      </w:pPr>
      <w:hyperlink r:id="rId15" w:history="1">
        <w:r w:rsidR="00C2258C" w:rsidRPr="00A84B89">
          <w:rPr>
            <w:rStyle w:val="Lienhypertexte"/>
            <w:rFonts w:ascii="Calibri" w:hAnsi="Calibri"/>
            <w:sz w:val="24"/>
            <w:szCs w:val="24"/>
          </w:rPr>
          <w:t>http://www.adum.fr/psaclay/pt</w:t>
        </w:r>
      </w:hyperlink>
    </w:p>
    <w:p w:rsidR="00C2258C" w:rsidRPr="00A94462" w:rsidRDefault="00C2258C" w:rsidP="00013A14">
      <w:pPr>
        <w:ind w:left="708"/>
        <w:rPr>
          <w:rFonts w:ascii="Calibri" w:hAnsi="Calibri"/>
          <w:b/>
          <w:sz w:val="24"/>
          <w:szCs w:val="24"/>
        </w:rPr>
      </w:pPr>
    </w:p>
    <w:p w:rsidR="00033234" w:rsidRPr="00A94462" w:rsidRDefault="00033234" w:rsidP="00013A14">
      <w:pPr>
        <w:ind w:left="708"/>
        <w:rPr>
          <w:rFonts w:ascii="Calibri" w:hAnsi="Calibri"/>
          <w:b/>
          <w:sz w:val="24"/>
          <w:szCs w:val="24"/>
        </w:rPr>
      </w:pPr>
      <w:r w:rsidRPr="00A94462">
        <w:rPr>
          <w:rFonts w:ascii="Calibri" w:hAnsi="Calibri"/>
          <w:b/>
          <w:sz w:val="24"/>
          <w:szCs w:val="24"/>
        </w:rPr>
        <w:t>Offre de sujets de thèses  / affichage restreint à l’établissement</w:t>
      </w:r>
    </w:p>
    <w:p w:rsidR="00033234" w:rsidRPr="00A94462" w:rsidRDefault="00A84B89" w:rsidP="00013A14">
      <w:pPr>
        <w:ind w:left="708"/>
        <w:rPr>
          <w:rFonts w:ascii="Calibri" w:hAnsi="Calibri"/>
          <w:color w:val="FF0000"/>
          <w:sz w:val="24"/>
          <w:szCs w:val="24"/>
        </w:rPr>
      </w:pPr>
      <w:hyperlink r:id="rId16" w:history="1">
        <w:r w:rsidR="00C2258C" w:rsidRPr="00A94462">
          <w:rPr>
            <w:rStyle w:val="Lienhypertexte"/>
            <w:rFonts w:ascii="Calibri" w:hAnsi="Calibri"/>
            <w:sz w:val="24"/>
            <w:szCs w:val="24"/>
          </w:rPr>
          <w:t>http://www.adum.fr/psaclay/pt?etab=NumeroEtab</w:t>
        </w:r>
      </w:hyperlink>
    </w:p>
    <w:p w:rsidR="00C2258C" w:rsidRPr="00A94462" w:rsidRDefault="00C2258C" w:rsidP="00013A14">
      <w:pPr>
        <w:ind w:left="708"/>
        <w:rPr>
          <w:rFonts w:ascii="Calibri" w:hAnsi="Calibri"/>
          <w:b/>
          <w:sz w:val="24"/>
          <w:szCs w:val="24"/>
        </w:rPr>
      </w:pPr>
    </w:p>
    <w:p w:rsidR="00C2258C" w:rsidRPr="00A94462" w:rsidRDefault="00C2258C" w:rsidP="00013A14">
      <w:pPr>
        <w:ind w:left="708"/>
        <w:rPr>
          <w:rFonts w:ascii="Calibri" w:hAnsi="Calibri"/>
          <w:b/>
          <w:sz w:val="24"/>
          <w:szCs w:val="24"/>
        </w:rPr>
      </w:pPr>
      <w:r w:rsidRPr="00A94462">
        <w:rPr>
          <w:rFonts w:ascii="Calibri" w:hAnsi="Calibri"/>
          <w:b/>
          <w:sz w:val="24"/>
          <w:szCs w:val="24"/>
        </w:rPr>
        <w:t>Offre de sujets de thèses  / affichage restreint à l’école doctorale</w:t>
      </w:r>
      <w:bookmarkStart w:id="0" w:name="_GoBack"/>
      <w:bookmarkEnd w:id="0"/>
    </w:p>
    <w:p w:rsidR="00C2258C" w:rsidRPr="00A94462" w:rsidRDefault="00A84B89" w:rsidP="00013A14">
      <w:pPr>
        <w:ind w:left="708"/>
        <w:rPr>
          <w:rFonts w:ascii="Calibri" w:hAnsi="Calibri"/>
          <w:color w:val="000000" w:themeColor="text1"/>
          <w:sz w:val="24"/>
          <w:szCs w:val="24"/>
        </w:rPr>
      </w:pPr>
      <w:hyperlink r:id="rId17" w:history="1">
        <w:r w:rsidR="00C2258C" w:rsidRPr="00A94462">
          <w:rPr>
            <w:rStyle w:val="Lienhypertexte"/>
            <w:rFonts w:ascii="Calibri" w:hAnsi="Calibri"/>
            <w:sz w:val="24"/>
            <w:szCs w:val="24"/>
          </w:rPr>
          <w:t>http://www.adum.fr/psaclay/ptAutre?ed=NumeroED</w:t>
        </w:r>
      </w:hyperlink>
    </w:p>
    <w:p w:rsidR="00C2258C" w:rsidRPr="00A94462" w:rsidRDefault="00C2258C" w:rsidP="00C2258C">
      <w:pPr>
        <w:rPr>
          <w:rFonts w:ascii="Calibri" w:hAnsi="Calibri"/>
          <w:color w:val="000000" w:themeColor="text1"/>
          <w:sz w:val="24"/>
          <w:szCs w:val="24"/>
        </w:rPr>
      </w:pPr>
    </w:p>
    <w:tbl>
      <w:tblPr>
        <w:tblW w:w="0" w:type="auto"/>
        <w:tblInd w:w="98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8"/>
        <w:gridCol w:w="3118"/>
      </w:tblGrid>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A94462" w:rsidRDefault="00C2258C" w:rsidP="00C2258C">
            <w:pPr>
              <w:jc w:val="center"/>
              <w:rPr>
                <w:rFonts w:ascii="Calibri" w:hAnsi="Calibri"/>
                <w:color w:val="000000" w:themeColor="text1"/>
                <w:sz w:val="24"/>
                <w:szCs w:val="24"/>
              </w:rPr>
            </w:pPr>
            <w:proofErr w:type="spellStart"/>
            <w:r w:rsidRPr="00A94462">
              <w:rPr>
                <w:rFonts w:ascii="Calibri" w:hAnsi="Calibri"/>
                <w:color w:val="FF0000"/>
                <w:sz w:val="24"/>
                <w:szCs w:val="24"/>
              </w:rPr>
              <w:t>NumeroED</w:t>
            </w:r>
            <w:proofErr w:type="spellEnd"/>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A94462" w:rsidRDefault="00C2258C" w:rsidP="00C2258C">
            <w:pPr>
              <w:jc w:val="center"/>
              <w:rPr>
                <w:rFonts w:ascii="Calibri" w:hAnsi="Calibri"/>
                <w:color w:val="000000" w:themeColor="text1"/>
                <w:sz w:val="24"/>
                <w:szCs w:val="24"/>
              </w:rPr>
            </w:pPr>
            <w:r w:rsidRPr="00A94462">
              <w:rPr>
                <w:rFonts w:ascii="Calibri" w:hAnsi="Calibri"/>
                <w:bCs/>
                <w:color w:val="000000" w:themeColor="text1"/>
                <w:sz w:val="24"/>
                <w:szCs w:val="24"/>
              </w:rPr>
              <w:t>ED – Ecole Doctorale</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261</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2MIB</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267</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AAIF</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16</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ABIES</w:t>
            </w:r>
            <w:r w:rsidRPr="00A94462">
              <w:rPr>
                <w:rFonts w:ascii="Calibri" w:eastAsia="Times New Roman" w:hAnsi="Calibri" w:cs="Times New Roman"/>
                <w:bCs/>
                <w:color w:val="000000" w:themeColor="text1"/>
                <w:sz w:val="24"/>
                <w:szCs w:val="24"/>
                <w:lang w:eastAsia="fr-FR"/>
              </w:rPr>
              <w:t> *</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259</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BIOSIGNE</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258</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CBMS</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17</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ED SEIF</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252</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EDMH</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155</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EDOM</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257</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EOBE</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113</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Innovation thérapeutique</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254</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INTERFACES</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260</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PHENIICS</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30</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PIF</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256</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SDSV</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136</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SDV</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264</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SHS</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211</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proofErr w:type="spellStart"/>
            <w:r w:rsidRPr="00C2258C">
              <w:rPr>
                <w:rFonts w:ascii="Calibri" w:eastAsia="Times New Roman" w:hAnsi="Calibri" w:cs="Times New Roman"/>
                <w:bCs/>
                <w:color w:val="000000" w:themeColor="text1"/>
                <w:sz w:val="24"/>
                <w:szCs w:val="24"/>
                <w:lang w:eastAsia="fr-FR"/>
              </w:rPr>
              <w:t>SMEMaG</w:t>
            </w:r>
            <w:proofErr w:type="spellEnd"/>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126</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SSMMH</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118</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STIC</w:t>
            </w:r>
          </w:p>
        </w:tc>
      </w:tr>
      <w:tr w:rsidR="00C2258C" w:rsidRPr="00A94462" w:rsidTr="00C2258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263</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58C" w:rsidRPr="00C2258C" w:rsidRDefault="00C2258C" w:rsidP="00C2258C">
            <w:pPr>
              <w:spacing w:after="0" w:line="360" w:lineRule="atLeast"/>
              <w:rPr>
                <w:rFonts w:ascii="Calibri" w:eastAsia="Times New Roman" w:hAnsi="Calibri" w:cs="Times New Roman"/>
                <w:color w:val="000000" w:themeColor="text1"/>
                <w:sz w:val="24"/>
                <w:szCs w:val="24"/>
                <w:lang w:eastAsia="fr-FR"/>
              </w:rPr>
            </w:pPr>
            <w:r w:rsidRPr="00C2258C">
              <w:rPr>
                <w:rFonts w:ascii="Calibri" w:eastAsia="Times New Roman" w:hAnsi="Calibri" w:cs="Times New Roman"/>
                <w:bCs/>
                <w:color w:val="000000" w:themeColor="text1"/>
                <w:sz w:val="24"/>
                <w:szCs w:val="24"/>
                <w:lang w:eastAsia="fr-FR"/>
              </w:rPr>
              <w:t>EDSP</w:t>
            </w:r>
          </w:p>
        </w:tc>
      </w:tr>
    </w:tbl>
    <w:p w:rsidR="00C2258C" w:rsidRPr="00A94462" w:rsidRDefault="00C2258C" w:rsidP="00C2258C">
      <w:pPr>
        <w:rPr>
          <w:rFonts w:ascii="Calibri" w:hAnsi="Calibri"/>
          <w:color w:val="000000" w:themeColor="text1"/>
          <w:sz w:val="24"/>
          <w:szCs w:val="24"/>
        </w:rPr>
      </w:pPr>
    </w:p>
    <w:p w:rsidR="00C2258C" w:rsidRPr="00A94462" w:rsidRDefault="00C2258C" w:rsidP="00013A14">
      <w:pPr>
        <w:ind w:left="708"/>
        <w:jc w:val="center"/>
        <w:rPr>
          <w:rFonts w:ascii="Calibri" w:hAnsi="Calibri"/>
          <w:color w:val="000000"/>
          <w:sz w:val="24"/>
          <w:szCs w:val="24"/>
        </w:rPr>
      </w:pPr>
    </w:p>
    <w:tbl>
      <w:tblPr>
        <w:tblW w:w="4813" w:type="dxa"/>
        <w:tblInd w:w="945" w:type="dxa"/>
        <w:tblCellMar>
          <w:left w:w="0" w:type="dxa"/>
          <w:right w:w="0" w:type="dxa"/>
        </w:tblCellMar>
        <w:tblLook w:val="04A0" w:firstRow="1" w:lastRow="0" w:firstColumn="1" w:lastColumn="0" w:noHBand="0" w:noVBand="1"/>
      </w:tblPr>
      <w:tblGrid>
        <w:gridCol w:w="1553"/>
        <w:gridCol w:w="3260"/>
      </w:tblGrid>
      <w:tr w:rsidR="001E02F9" w:rsidRPr="00A94462" w:rsidTr="00013A14">
        <w:trPr>
          <w:trHeight w:val="415"/>
        </w:trPr>
        <w:tc>
          <w:tcPr>
            <w:tcW w:w="1553"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proofErr w:type="spellStart"/>
            <w:r w:rsidRPr="00A94462">
              <w:rPr>
                <w:rFonts w:ascii="Calibri" w:hAnsi="Calibri"/>
                <w:color w:val="FF0000"/>
                <w:sz w:val="24"/>
                <w:szCs w:val="24"/>
              </w:rPr>
              <w:t>NumeroEtab</w:t>
            </w:r>
            <w:proofErr w:type="spellEnd"/>
          </w:p>
        </w:tc>
        <w:tc>
          <w:tcPr>
            <w:tcW w:w="3260"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073AA5" w:rsidP="00013A14">
            <w:pPr>
              <w:jc w:val="center"/>
              <w:rPr>
                <w:rFonts w:ascii="Calibri" w:hAnsi="Calibri"/>
                <w:color w:val="000000" w:themeColor="text1"/>
                <w:sz w:val="24"/>
                <w:szCs w:val="24"/>
              </w:rPr>
            </w:pPr>
            <w:r w:rsidRPr="00A94462">
              <w:rPr>
                <w:rFonts w:ascii="Calibri" w:hAnsi="Calibri"/>
                <w:bCs/>
                <w:color w:val="000000" w:themeColor="text1"/>
                <w:sz w:val="24"/>
                <w:szCs w:val="24"/>
              </w:rPr>
              <w:t>Etablissement</w:t>
            </w:r>
          </w:p>
        </w:tc>
      </w:tr>
      <w:tr w:rsidR="001E02F9" w:rsidRPr="00A94462" w:rsidTr="00013A14">
        <w:trPr>
          <w:trHeight w:val="195"/>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250</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proofErr w:type="spellStart"/>
            <w:r w:rsidRPr="00A94462">
              <w:rPr>
                <w:rFonts w:ascii="Calibri" w:hAnsi="Calibri"/>
                <w:bCs/>
                <w:color w:val="000000" w:themeColor="text1"/>
                <w:sz w:val="24"/>
                <w:szCs w:val="24"/>
              </w:rPr>
              <w:t>AgroParisTech</w:t>
            </w:r>
            <w:proofErr w:type="spellEnd"/>
          </w:p>
        </w:tc>
      </w:tr>
      <w:tr w:rsidR="001E02F9" w:rsidRPr="00A94462" w:rsidTr="00013A14">
        <w:trPr>
          <w:trHeight w:val="60"/>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135</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proofErr w:type="spellStart"/>
            <w:r w:rsidRPr="00A94462">
              <w:rPr>
                <w:rFonts w:ascii="Calibri" w:hAnsi="Calibri"/>
                <w:bCs/>
                <w:color w:val="000000" w:themeColor="text1"/>
                <w:sz w:val="24"/>
                <w:szCs w:val="24"/>
              </w:rPr>
              <w:t>CentraleSupélec</w:t>
            </w:r>
            <w:proofErr w:type="spellEnd"/>
          </w:p>
        </w:tc>
      </w:tr>
      <w:tr w:rsidR="001E02F9" w:rsidRPr="00A94462" w:rsidTr="00013A14">
        <w:trPr>
          <w:trHeight w:val="67"/>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119</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ENS Cachan</w:t>
            </w:r>
          </w:p>
        </w:tc>
      </w:tr>
      <w:tr w:rsidR="001E02F9" w:rsidRPr="00A94462" w:rsidTr="00013A14">
        <w:trPr>
          <w:trHeight w:val="555"/>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263</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ENSAE - GENES</w:t>
            </w:r>
          </w:p>
        </w:tc>
      </w:tr>
      <w:tr w:rsidR="001E02F9" w:rsidRPr="00A94462" w:rsidTr="00013A14">
        <w:trPr>
          <w:trHeight w:val="394"/>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71</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ENSTA ParisTech</w:t>
            </w:r>
          </w:p>
        </w:tc>
      </w:tr>
      <w:tr w:rsidR="001E02F9" w:rsidRPr="00A94462" w:rsidTr="00013A14">
        <w:trPr>
          <w:trHeight w:val="60"/>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76</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École polytechnique</w:t>
            </w:r>
          </w:p>
        </w:tc>
      </w:tr>
      <w:tr w:rsidR="001E02F9" w:rsidRPr="00A94462" w:rsidTr="00013A14">
        <w:trPr>
          <w:trHeight w:val="266"/>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141</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HEC Paris</w:t>
            </w:r>
          </w:p>
        </w:tc>
      </w:tr>
      <w:tr w:rsidR="001E02F9" w:rsidRPr="00A94462" w:rsidTr="00013A14">
        <w:trPr>
          <w:trHeight w:val="60"/>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264</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IOGS</w:t>
            </w:r>
          </w:p>
        </w:tc>
      </w:tr>
      <w:tr w:rsidR="001E02F9" w:rsidRPr="00A94462" w:rsidTr="00013A14">
        <w:trPr>
          <w:trHeight w:val="60"/>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190</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Télécom ParisTech</w:t>
            </w:r>
          </w:p>
        </w:tc>
      </w:tr>
      <w:tr w:rsidR="001E02F9" w:rsidRPr="00A94462" w:rsidTr="00013A14">
        <w:trPr>
          <w:trHeight w:val="60"/>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133</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 xml:space="preserve">Télécom </w:t>
            </w:r>
            <w:proofErr w:type="spellStart"/>
            <w:r w:rsidRPr="00A94462">
              <w:rPr>
                <w:rFonts w:ascii="Calibri" w:hAnsi="Calibri"/>
                <w:bCs/>
                <w:color w:val="000000" w:themeColor="text1"/>
                <w:sz w:val="24"/>
                <w:szCs w:val="24"/>
              </w:rPr>
              <w:t>SudParis</w:t>
            </w:r>
            <w:proofErr w:type="spellEnd"/>
          </w:p>
        </w:tc>
      </w:tr>
      <w:tr w:rsidR="001E02F9" w:rsidRPr="00A94462" w:rsidTr="00013A14">
        <w:trPr>
          <w:trHeight w:val="125"/>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134</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UEVE</w:t>
            </w:r>
          </w:p>
        </w:tc>
      </w:tr>
      <w:tr w:rsidR="001E02F9" w:rsidRPr="00A94462" w:rsidTr="00013A14">
        <w:trPr>
          <w:trHeight w:val="60"/>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61</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Université Paris-Sud</w:t>
            </w:r>
          </w:p>
        </w:tc>
      </w:tr>
      <w:tr w:rsidR="001E02F9" w:rsidRPr="00A94462" w:rsidTr="00013A14">
        <w:trPr>
          <w:trHeight w:val="60"/>
        </w:trPr>
        <w:tc>
          <w:tcPr>
            <w:tcW w:w="1553"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70</w:t>
            </w:r>
          </w:p>
        </w:tc>
        <w:tc>
          <w:tcPr>
            <w:tcW w:w="326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1E02F9" w:rsidRPr="00A94462" w:rsidRDefault="001E02F9" w:rsidP="00013A14">
            <w:pPr>
              <w:jc w:val="center"/>
              <w:rPr>
                <w:rFonts w:ascii="Calibri" w:hAnsi="Calibri"/>
                <w:color w:val="000000" w:themeColor="text1"/>
                <w:sz w:val="24"/>
                <w:szCs w:val="24"/>
              </w:rPr>
            </w:pPr>
            <w:r w:rsidRPr="00A94462">
              <w:rPr>
                <w:rFonts w:ascii="Calibri" w:hAnsi="Calibri"/>
                <w:bCs/>
                <w:color w:val="000000" w:themeColor="text1"/>
                <w:sz w:val="24"/>
                <w:szCs w:val="24"/>
              </w:rPr>
              <w:t>UVSQ</w:t>
            </w:r>
          </w:p>
        </w:tc>
      </w:tr>
    </w:tbl>
    <w:p w:rsidR="00A94462" w:rsidRPr="00A94462" w:rsidRDefault="00A94462" w:rsidP="00013A14">
      <w:pPr>
        <w:ind w:left="708"/>
        <w:jc w:val="center"/>
        <w:rPr>
          <w:rFonts w:ascii="Calibri" w:hAnsi="Calibri"/>
          <w:sz w:val="24"/>
          <w:szCs w:val="24"/>
        </w:rPr>
      </w:pPr>
    </w:p>
    <w:p w:rsidR="00DA312E" w:rsidRPr="00A94462" w:rsidRDefault="00DA312E" w:rsidP="001E02F9">
      <w:pPr>
        <w:jc w:val="center"/>
        <w:rPr>
          <w:rFonts w:ascii="Calibri" w:hAnsi="Calibri"/>
          <w:sz w:val="24"/>
          <w:szCs w:val="24"/>
        </w:rPr>
      </w:pPr>
    </w:p>
    <w:sectPr w:rsidR="00DA312E" w:rsidRPr="00A94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34"/>
    <w:rsid w:val="00013A14"/>
    <w:rsid w:val="00033234"/>
    <w:rsid w:val="00073AA5"/>
    <w:rsid w:val="001E02F9"/>
    <w:rsid w:val="00386E8D"/>
    <w:rsid w:val="00560FE6"/>
    <w:rsid w:val="00636674"/>
    <w:rsid w:val="006D1327"/>
    <w:rsid w:val="007C0F97"/>
    <w:rsid w:val="009A594E"/>
    <w:rsid w:val="00A84B89"/>
    <w:rsid w:val="00A94462"/>
    <w:rsid w:val="00AE364E"/>
    <w:rsid w:val="00B04567"/>
    <w:rsid w:val="00B82E43"/>
    <w:rsid w:val="00C2258C"/>
    <w:rsid w:val="00DA3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3234"/>
    <w:rPr>
      <w:color w:val="0563C1" w:themeColor="hyperlink"/>
      <w:u w:val="single"/>
    </w:rPr>
  </w:style>
  <w:style w:type="character" w:customStyle="1" w:styleId="apple-converted-space">
    <w:name w:val="apple-converted-space"/>
    <w:basedOn w:val="Policepardfaut"/>
    <w:rsid w:val="00C2258C"/>
  </w:style>
  <w:style w:type="character" w:customStyle="1" w:styleId="rouge">
    <w:name w:val="rouge"/>
    <w:basedOn w:val="Policepardfaut"/>
    <w:rsid w:val="00C2258C"/>
  </w:style>
  <w:style w:type="table" w:customStyle="1" w:styleId="TableauGrille4-Accentuation11">
    <w:name w:val="Tableau Grille 4 - Accentuation 11"/>
    <w:basedOn w:val="TableauNormal"/>
    <w:uiPriority w:val="49"/>
    <w:rsid w:val="00A94462"/>
    <w:pPr>
      <w:spacing w:after="0" w:line="240" w:lineRule="auto"/>
    </w:pPr>
    <w:rPr>
      <w:sz w:val="24"/>
      <w:szCs w:val="24"/>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3234"/>
    <w:rPr>
      <w:color w:val="0563C1" w:themeColor="hyperlink"/>
      <w:u w:val="single"/>
    </w:rPr>
  </w:style>
  <w:style w:type="character" w:customStyle="1" w:styleId="apple-converted-space">
    <w:name w:val="apple-converted-space"/>
    <w:basedOn w:val="Policepardfaut"/>
    <w:rsid w:val="00C2258C"/>
  </w:style>
  <w:style w:type="character" w:customStyle="1" w:styleId="rouge">
    <w:name w:val="rouge"/>
    <w:basedOn w:val="Policepardfaut"/>
    <w:rsid w:val="00C2258C"/>
  </w:style>
  <w:style w:type="table" w:customStyle="1" w:styleId="TableauGrille4-Accentuation11">
    <w:name w:val="Tableau Grille 4 - Accentuation 11"/>
    <w:basedOn w:val="TableauNormal"/>
    <w:uiPriority w:val="49"/>
    <w:rsid w:val="00A94462"/>
    <w:pPr>
      <w:spacing w:after="0" w:line="240" w:lineRule="auto"/>
    </w:pPr>
    <w:rPr>
      <w:sz w:val="24"/>
      <w:szCs w:val="24"/>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paris-saclay.fr/fr/Doctorat/Mon-doctorat-mes-demarches/Soutenance" TargetMode="External"/><Relationship Id="rId13" Type="http://schemas.openxmlformats.org/officeDocument/2006/relationships/hyperlink" Target="http://www.adum.fr/as/ed/annu_these_Setab.pl?site=PSaclay&amp;etab=NumeroEta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versite-paris-saclay.fr/fr/Doctorat/Mon-doctorat-mes-demarches/Inscriptions-reinscriptions" TargetMode="External"/><Relationship Id="rId12" Type="http://schemas.openxmlformats.org/officeDocument/2006/relationships/hyperlink" Target="http://www.theses.fr/sujets/?q=NomLabo&amp;checkedfacets=etablissement=Paris%20Saclay" TargetMode="External"/><Relationship Id="rId17" Type="http://schemas.openxmlformats.org/officeDocument/2006/relationships/hyperlink" Target="http://www.adum.fr/psaclay/ptAutre?ed=NumeroED" TargetMode="External"/><Relationship Id="rId2" Type="http://schemas.microsoft.com/office/2007/relationships/stylesWithEffects" Target="stylesWithEffects.xml"/><Relationship Id="rId16" Type="http://schemas.openxmlformats.org/officeDocument/2006/relationships/hyperlink" Target="http://www.adum.fr/psaclay/pt?etab=NumeroEtab" TargetMode="External"/><Relationship Id="rId1" Type="http://schemas.openxmlformats.org/officeDocument/2006/relationships/styles" Target="styles.xml"/><Relationship Id="rId6" Type="http://schemas.openxmlformats.org/officeDocument/2006/relationships/hyperlink" Target="https://www.universite-paris-saclay.fr/fr/Doctorat/Mon-doctorat-mes-demarches" TargetMode="External"/><Relationship Id="rId11" Type="http://schemas.openxmlformats.org/officeDocument/2006/relationships/hyperlink" Target="http://www.theses.fr/sujets/?q=LMT&amp;checkedfacets=etablissement=Paris%20Saclay" TargetMode="External"/><Relationship Id="rId5" Type="http://schemas.openxmlformats.org/officeDocument/2006/relationships/hyperlink" Target="https://www.universite-paris-saclay.fr/fr/Doctorat/Devenir-doctorant" TargetMode="External"/><Relationship Id="rId15" Type="http://schemas.openxmlformats.org/officeDocument/2006/relationships/hyperlink" Target="http://www.adum.fr/psaclay/pt" TargetMode="External"/><Relationship Id="rId10" Type="http://schemas.openxmlformats.org/officeDocument/2006/relationships/hyperlink" Target="http://www.adum.fr/psaclay/soutenances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um.fr/psaclay/soutenances" TargetMode="External"/><Relationship Id="rId14" Type="http://schemas.openxmlformats.org/officeDocument/2006/relationships/hyperlink" Target="http://www.adum.fr/as/ed/annu_these_Setab.pl?site=PSaclay&amp;ed=NumeroE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POMMIER Sylvie</dc:creator>
  <cp:lastModifiedBy>Sand</cp:lastModifiedBy>
  <cp:revision>2</cp:revision>
  <dcterms:created xsi:type="dcterms:W3CDTF">2016-03-02T10:06:00Z</dcterms:created>
  <dcterms:modified xsi:type="dcterms:W3CDTF">2016-03-02T10:06:00Z</dcterms:modified>
</cp:coreProperties>
</file>